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950115" w:rsidRPr="00950115" w14:paraId="11E8838F" w14:textId="77777777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1BCC6321" w14:textId="77777777" w:rsidR="00950115" w:rsidRPr="00950115" w:rsidRDefault="00950115" w:rsidP="0095011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5011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 Mart 2020 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0B03B4F8" w14:textId="77777777" w:rsidR="00950115" w:rsidRPr="00950115" w:rsidRDefault="00950115" w:rsidP="00950115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</w:pPr>
            <w:r w:rsidRPr="00950115">
              <w:rPr>
                <w:rFonts w:ascii="Palatino Linotype" w:eastAsia="Times New Roman" w:hAnsi="Palatino Linotype" w:cs="Times New Roman"/>
                <w:b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14:paraId="2842489D" w14:textId="77777777" w:rsidR="00950115" w:rsidRPr="00950115" w:rsidRDefault="00950115" w:rsidP="0095011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95011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</w:t>
            </w:r>
            <w:proofErr w:type="gramEnd"/>
            <w:r w:rsidRPr="0095011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31072</w:t>
            </w:r>
          </w:p>
        </w:tc>
      </w:tr>
      <w:tr w:rsidR="00950115" w:rsidRPr="00950115" w14:paraId="7C0E0682" w14:textId="7777777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14:paraId="200BB43B" w14:textId="77777777" w:rsidR="00950115" w:rsidRPr="00950115" w:rsidRDefault="00950115" w:rsidP="009501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950115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950115" w:rsidRPr="00950115" w14:paraId="16556922" w14:textId="77777777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14:paraId="411CA994" w14:textId="37865EDC" w:rsidR="00950115" w:rsidRDefault="00950115" w:rsidP="009501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Ticaret Bakanlığından:</w:t>
            </w:r>
          </w:p>
          <w:p w14:paraId="38F1E76D" w14:textId="77777777" w:rsidR="00B837AA" w:rsidRPr="00950115" w:rsidRDefault="00B837AA" w:rsidP="009501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</w:p>
          <w:p w14:paraId="03A27274" w14:textId="77777777" w:rsidR="00950115" w:rsidRPr="00950115" w:rsidRDefault="00950115" w:rsidP="00950115">
            <w:pPr>
              <w:tabs>
                <w:tab w:val="left" w:pos="566"/>
              </w:tabs>
              <w:spacing w:before="56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Hlk35412412"/>
            <w:r w:rsidRPr="00950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İHRACI KAYDA BAĞLI MALLARA İLİŞKİN TEBLİĞ (TEBLİĞ NO: İHRACAT</w:t>
            </w:r>
          </w:p>
          <w:p w14:paraId="0A0D7DE6" w14:textId="77777777" w:rsidR="00950115" w:rsidRPr="00950115" w:rsidRDefault="00950115" w:rsidP="00950115">
            <w:pPr>
              <w:tabs>
                <w:tab w:val="left" w:pos="566"/>
              </w:tabs>
              <w:spacing w:after="17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2006/7)’DE DEĞİŞİKLİK YAPILMASINA DAİR TEBLİĞ (İHRACAT 2020/5)</w:t>
            </w:r>
          </w:p>
          <w:bookmarkEnd w:id="0"/>
          <w:p w14:paraId="42A3850C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 –</w:t>
            </w: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 6/6/2006 tarihli ve 26190 sayılı Resmî </w:t>
            </w:r>
            <w:proofErr w:type="spellStart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Gazete’de</w:t>
            </w:r>
            <w:proofErr w:type="spellEnd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 yayımlanan İhracı Kayda Bağlı Mallara İlişkin Tebliğ (Tebliğ No: İhracat 2006/7)’e aşağıdaki geçici madde eklenmiştir.</w:t>
            </w:r>
          </w:p>
          <w:p w14:paraId="1633E272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Pr="00950115">
              <w:rPr>
                <w:rFonts w:ascii="Times New Roman" w:eastAsia="Times New Roman" w:hAnsi="Times New Roman" w:cs="Times New Roman"/>
                <w:b/>
                <w:lang w:eastAsia="tr-TR"/>
              </w:rPr>
              <w:t>Geçici hükümler</w:t>
            </w:r>
          </w:p>
          <w:p w14:paraId="5F82F505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b/>
                <w:lang w:eastAsia="tr-TR"/>
              </w:rPr>
              <w:t>GEÇİCİ MADDE 1 –</w:t>
            </w: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 (1) Bu maddeyi ihdas eden Tebliğ ile bu Tebliğ ekinde yer alan İhracı Kayda Bağlı Mallar </w:t>
            </w:r>
            <w:bookmarkStart w:id="1" w:name="_Hlk35412584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Listesine eklenen mallara ilişkin gümrük beyannameleri, ilgili İhracatçı Birlikleri Genel Sekreterliğince, Ticaret Bakanlığının (İhracat Genel Müdürlüğü) ön onayının alınmasını müteakip kayda alınır</w:t>
            </w:r>
            <w:bookmarkEnd w:id="1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14:paraId="3DFEB734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(2) Bu maddeyi ihdas eden Te</w:t>
            </w:r>
            <w:bookmarkStart w:id="2" w:name="_GoBack"/>
            <w:bookmarkEnd w:id="2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bliğ hükümleri, bu maddenin yayımı tarihi (bu tarih </w:t>
            </w:r>
            <w:proofErr w:type="gramStart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hariç)  öncesinde</w:t>
            </w:r>
            <w:proofErr w:type="gramEnd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 gümrük beyannamesi İhracatçı Birlikleri Genel Sekreterliğine onaylatılmış olan mallara uygulanmaz.</w:t>
            </w:r>
          </w:p>
          <w:p w14:paraId="6FC71F6D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(3) Ticaret Bakanlığı (İhracat Genel Müdürlüğü) bu maddeyi ihdas eden Tebliğ hükümlerine istinaden; uygulama usul ve esaslarını belirlemeye, gerekli muafiyet ve istisnaları </w:t>
            </w:r>
            <w:proofErr w:type="gramStart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tanımlamaya,  izin</w:t>
            </w:r>
            <w:proofErr w:type="gramEnd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 ve talimat vermeye, özel ve zorunlu durumları inceleyip sonuçlandırmaya, uygulamada ortaya çıkacak ihtilafları idari yoldan çözümlemeye yetkilidir.”</w:t>
            </w:r>
          </w:p>
          <w:p w14:paraId="450D9B1F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b/>
                <w:lang w:eastAsia="tr-TR"/>
              </w:rPr>
              <w:t>MADDE 2 –</w:t>
            </w: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 Aynı Tebliğin ekinde yer alan İhracı Kayda Bağlı Mallar Listesine 35-39 uncu sıralar olarak aşağıdaki maddeler eklenmiştir.</w:t>
            </w:r>
          </w:p>
          <w:p w14:paraId="3604DE49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“35- </w:t>
            </w:r>
            <w:bookmarkStart w:id="3" w:name="_Hlk35412467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Etil Alkol [GTP: 22.07 (GTİP: 2207.20.00.10.15 ve GTİP: 2207.20.00.90.15 hariç), GTİP: 2208.90.91.10.00, 2208.90.91.90.00, 2208.90.99.10.00, 2208.90.99.90.00]</w:t>
            </w:r>
          </w:p>
          <w:p w14:paraId="73D0712E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36- Kolonya (GTİP: 3303.00.90.00.11)</w:t>
            </w:r>
          </w:p>
          <w:p w14:paraId="1E92E9AC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37- Dezenfektan (GTİP: 3402.90.10.00.12, 3808.94.10.00.00, 3808.94.20.00.00, 3808.94.90.00.19, 3808.94.90.00.11, 2905.12.00.00.12)</w:t>
            </w:r>
          </w:p>
          <w:p w14:paraId="051B3DFC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38- Hidrojen Peroksit (GTP: 28.47)</w:t>
            </w:r>
          </w:p>
          <w:p w14:paraId="01259F81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39- Yalnız </w:t>
            </w:r>
            <w:proofErr w:type="spellStart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Meltblown</w:t>
            </w:r>
            <w:proofErr w:type="spellEnd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 Kumaş </w:t>
            </w:r>
            <w:bookmarkEnd w:id="3"/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>(GTP: 56.03)”</w:t>
            </w:r>
          </w:p>
          <w:p w14:paraId="1B64B8C2" w14:textId="77777777" w:rsidR="00950115" w:rsidRPr="00950115" w:rsidRDefault="00950115" w:rsidP="00950115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b/>
                <w:lang w:eastAsia="tr-TR"/>
              </w:rPr>
              <w:t>MADDE 3 –</w:t>
            </w: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 Bu Tebliğ yayımı tarihinde yürürlüğe girer.</w:t>
            </w:r>
          </w:p>
          <w:p w14:paraId="0210BA5B" w14:textId="77777777" w:rsidR="00950115" w:rsidRPr="00950115" w:rsidRDefault="00950115" w:rsidP="00950115">
            <w:pPr>
              <w:tabs>
                <w:tab w:val="left" w:pos="566"/>
              </w:tabs>
              <w:spacing w:after="20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0115">
              <w:rPr>
                <w:rFonts w:ascii="Times New Roman" w:eastAsia="Times New Roman" w:hAnsi="Times New Roman" w:cs="Times New Roman"/>
                <w:b/>
                <w:lang w:eastAsia="tr-TR"/>
              </w:rPr>
              <w:t>MADDE 4 –</w:t>
            </w:r>
            <w:r w:rsidRPr="00950115">
              <w:rPr>
                <w:rFonts w:ascii="Times New Roman" w:eastAsia="Times New Roman" w:hAnsi="Times New Roman" w:cs="Times New Roman"/>
                <w:lang w:eastAsia="tr-TR"/>
              </w:rPr>
              <w:t xml:space="preserve"> Bu Tebliğ hükümlerini Ticaret Bakanı yürütür.</w:t>
            </w:r>
          </w:p>
          <w:tbl>
            <w:tblPr>
              <w:tblStyle w:val="TabloKlavuzu"/>
              <w:tblW w:w="8505" w:type="dxa"/>
              <w:jc w:val="center"/>
              <w:tblInd w:w="0" w:type="dxa"/>
              <w:tblLook w:val="01E0" w:firstRow="1" w:lastRow="1" w:firstColumn="1" w:lastColumn="1" w:noHBand="0" w:noVBand="0"/>
            </w:tblPr>
            <w:tblGrid>
              <w:gridCol w:w="456"/>
              <w:gridCol w:w="3809"/>
              <w:gridCol w:w="4240"/>
            </w:tblGrid>
            <w:tr w:rsidR="00950115" w:rsidRPr="00950115" w14:paraId="1A81B62B" w14:textId="77777777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6C9E5CC" w14:textId="77777777" w:rsidR="00950115" w:rsidRPr="00950115" w:rsidRDefault="00950115" w:rsidP="0095011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0115">
                    <w:rPr>
                      <w:b/>
                      <w:sz w:val="18"/>
                      <w:szCs w:val="18"/>
                    </w:rPr>
                    <w:t>Tebliğin Yayımlandığı Resmî Gazete'nin</w:t>
                  </w:r>
                </w:p>
              </w:tc>
            </w:tr>
            <w:tr w:rsidR="00950115" w:rsidRPr="00950115" w14:paraId="7AB95836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7D364365" w14:textId="77777777" w:rsidR="00950115" w:rsidRPr="00950115" w:rsidRDefault="00950115" w:rsidP="0095011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0115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4673D" w14:textId="77777777" w:rsidR="00950115" w:rsidRPr="00950115" w:rsidRDefault="00950115" w:rsidP="0095011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0115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950115" w:rsidRPr="00950115" w14:paraId="3E13DAEC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A13A4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6/6/2006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505683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26190</w:t>
                  </w:r>
                </w:p>
              </w:tc>
            </w:tr>
            <w:tr w:rsidR="00950115" w:rsidRPr="00950115" w14:paraId="2F41FF1C" w14:textId="77777777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AC268FA" w14:textId="77777777" w:rsidR="00950115" w:rsidRPr="00950115" w:rsidRDefault="00950115" w:rsidP="0095011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0115">
                    <w:rPr>
                      <w:b/>
                      <w:sz w:val="18"/>
                      <w:szCs w:val="18"/>
                    </w:rPr>
                    <w:t>Tebliğde Değişiklik Yapan Tebliğlerin Yayımlandığı Resmî Gazete'nin</w:t>
                  </w:r>
                </w:p>
              </w:tc>
            </w:tr>
            <w:tr w:rsidR="00950115" w:rsidRPr="00950115" w14:paraId="405FE9C2" w14:textId="77777777">
              <w:trPr>
                <w:jc w:val="center"/>
              </w:trPr>
              <w:tc>
                <w:tcPr>
                  <w:tcW w:w="426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1E4A92B" w14:textId="77777777" w:rsidR="00950115" w:rsidRPr="00950115" w:rsidRDefault="00950115" w:rsidP="0095011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0115">
                    <w:rPr>
                      <w:b/>
                      <w:sz w:val="18"/>
                      <w:szCs w:val="18"/>
                    </w:rPr>
                    <w:t>Tarihi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AA1DA" w14:textId="77777777" w:rsidR="00950115" w:rsidRPr="00950115" w:rsidRDefault="00950115" w:rsidP="0095011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0115">
                    <w:rPr>
                      <w:b/>
                      <w:sz w:val="18"/>
                      <w:szCs w:val="18"/>
                    </w:rPr>
                    <w:t>Sayısı</w:t>
                  </w:r>
                </w:p>
              </w:tc>
            </w:tr>
            <w:tr w:rsidR="00950115" w:rsidRPr="00950115" w14:paraId="0997037F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78ED8" w14:textId="77777777" w:rsidR="00950115" w:rsidRPr="00950115" w:rsidRDefault="00950115" w:rsidP="0095011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FC65D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13/7/2006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9CC15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26227</w:t>
                  </w:r>
                </w:p>
              </w:tc>
            </w:tr>
            <w:tr w:rsidR="00950115" w:rsidRPr="00950115" w14:paraId="62B1D920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DC5A7" w14:textId="77777777" w:rsidR="00950115" w:rsidRPr="00950115" w:rsidRDefault="00950115" w:rsidP="00950115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45914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28/11/2007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A4410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26714</w:t>
                  </w:r>
                </w:p>
              </w:tc>
            </w:tr>
            <w:tr w:rsidR="00950115" w:rsidRPr="00950115" w14:paraId="129A9A6B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38D1F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A9B8B3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26/12/2007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F8E15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26738</w:t>
                  </w:r>
                </w:p>
              </w:tc>
            </w:tr>
            <w:tr w:rsidR="00950115" w:rsidRPr="00950115" w14:paraId="63232405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22A5BB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CCCE0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27/6/2008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C9454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26919</w:t>
                  </w:r>
                </w:p>
              </w:tc>
            </w:tr>
            <w:tr w:rsidR="00950115" w:rsidRPr="00950115" w14:paraId="560B438C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9B4EC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5-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EAB29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30/9/2010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90D2C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27715</w:t>
                  </w:r>
                </w:p>
              </w:tc>
            </w:tr>
            <w:tr w:rsidR="00950115" w:rsidRPr="00950115" w14:paraId="74E2C9BA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B47A6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6-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87376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21/4/2011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24CA3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27912</w:t>
                  </w:r>
                </w:p>
              </w:tc>
            </w:tr>
            <w:tr w:rsidR="00950115" w:rsidRPr="00950115" w14:paraId="4F4DF468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1CD78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7-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1459D3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1/8/2013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6B656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28725</w:t>
                  </w:r>
                </w:p>
              </w:tc>
            </w:tr>
            <w:tr w:rsidR="00950115" w:rsidRPr="00950115" w14:paraId="5788D86F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61A96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8-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6E069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11/3/2016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EBCF9F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29650</w:t>
                  </w:r>
                </w:p>
              </w:tc>
            </w:tr>
            <w:tr w:rsidR="00950115" w:rsidRPr="00950115" w14:paraId="2735EF35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3F3B7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9-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981B5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11/7/2017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1C881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30121</w:t>
                  </w:r>
                </w:p>
              </w:tc>
            </w:tr>
            <w:tr w:rsidR="00950115" w:rsidRPr="00950115" w14:paraId="549E1D63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267EC6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10-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A4672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22/3/2018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D7F6C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30386</w:t>
                  </w:r>
                </w:p>
              </w:tc>
            </w:tr>
            <w:tr w:rsidR="00950115" w:rsidRPr="00950115" w14:paraId="19ED0AE4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A3FEC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11-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31C38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1/6/2018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EE883B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30438</w:t>
                  </w:r>
                </w:p>
              </w:tc>
            </w:tr>
            <w:tr w:rsidR="00950115" w:rsidRPr="00950115" w14:paraId="132F9401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77CEF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12-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10A7D4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1/9/2018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34309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30522</w:t>
                  </w:r>
                </w:p>
              </w:tc>
            </w:tr>
            <w:tr w:rsidR="00950115" w:rsidRPr="00950115" w14:paraId="47246044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D94C6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13-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51426C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28/9/2018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E28EA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30549</w:t>
                  </w:r>
                </w:p>
              </w:tc>
            </w:tr>
            <w:tr w:rsidR="00950115" w:rsidRPr="00950115" w14:paraId="131ABD5A" w14:textId="77777777">
              <w:trPr>
                <w:jc w:val="center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DE093" w14:textId="77777777" w:rsidR="00950115" w:rsidRPr="00950115" w:rsidRDefault="00950115" w:rsidP="00950115">
                  <w:pPr>
                    <w:spacing w:line="240" w:lineRule="exact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50115">
                    <w:rPr>
                      <w:bCs/>
                      <w:sz w:val="18"/>
                      <w:szCs w:val="18"/>
                    </w:rPr>
                    <w:t>14-</w:t>
                  </w:r>
                </w:p>
              </w:tc>
              <w:tc>
                <w:tcPr>
                  <w:tcW w:w="3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D595F" w14:textId="77777777" w:rsidR="00950115" w:rsidRPr="00950115" w:rsidRDefault="00950115" w:rsidP="00950115">
                  <w:pPr>
                    <w:spacing w:line="240" w:lineRule="exact"/>
                    <w:ind w:right="480"/>
                    <w:jc w:val="center"/>
                    <w:rPr>
                      <w:sz w:val="18"/>
                      <w:szCs w:val="18"/>
                    </w:rPr>
                  </w:pPr>
                  <w:r w:rsidRPr="00950115">
                    <w:rPr>
                      <w:sz w:val="18"/>
                      <w:szCs w:val="18"/>
                    </w:rPr>
                    <w:t>18/4/2019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A4F8D" w14:textId="77777777" w:rsidR="00950115" w:rsidRPr="00950115" w:rsidRDefault="00950115" w:rsidP="0095011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3DED31B" w14:textId="77777777" w:rsidR="00950115" w:rsidRPr="00950115" w:rsidRDefault="00950115" w:rsidP="0095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A38E847" w14:textId="77777777" w:rsidR="00950115" w:rsidRDefault="00950115"/>
    <w:sectPr w:rsidR="0095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15"/>
    <w:rsid w:val="000251C1"/>
    <w:rsid w:val="00950115"/>
    <w:rsid w:val="00B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AEAE1"/>
  <w15:chartTrackingRefBased/>
  <w15:docId w15:val="{22D3285C-E3D7-495B-8254-03853893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5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95011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u w:val="single"/>
      <w:lang w:eastAsia="tr-TR"/>
    </w:rPr>
  </w:style>
  <w:style w:type="paragraph" w:customStyle="1" w:styleId="OrtaBalkBold">
    <w:name w:val="Orta Başlık Bold"/>
    <w:rsid w:val="00950115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Metin">
    <w:name w:val="Metin"/>
    <w:rsid w:val="00950115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">
    <w:name w:val="3-Normal Yazı"/>
    <w:rsid w:val="00950115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950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3</cp:revision>
  <dcterms:created xsi:type="dcterms:W3CDTF">2020-03-18T05:14:00Z</dcterms:created>
  <dcterms:modified xsi:type="dcterms:W3CDTF">2020-03-18T05:41:00Z</dcterms:modified>
</cp:coreProperties>
</file>